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F004" w14:textId="77777777" w:rsidR="00E82106" w:rsidRDefault="00E82106" w:rsidP="00E82106">
      <w:pPr>
        <w:contextualSpacing/>
        <w:rPr>
          <w:rFonts w:ascii="Arial" w:hAnsi="Arial" w:cs="Arial"/>
          <w:b/>
        </w:rPr>
      </w:pPr>
      <w:bookmarkStart w:id="0" w:name="_Hlk88046145"/>
      <w:r>
        <w:rPr>
          <w:noProof/>
        </w:rPr>
        <w:drawing>
          <wp:anchor distT="0" distB="0" distL="114300" distR="114300" simplePos="0" relativeHeight="251661312" behindDoc="1" locked="0" layoutInCell="1" allowOverlap="1" wp14:anchorId="6536914B" wp14:editId="7970D205">
            <wp:simplePos x="0" y="0"/>
            <wp:positionH relativeFrom="column">
              <wp:posOffset>4314825</wp:posOffset>
            </wp:positionH>
            <wp:positionV relativeFrom="paragraph">
              <wp:posOffset>76200</wp:posOffset>
            </wp:positionV>
            <wp:extent cx="2505075" cy="828675"/>
            <wp:effectExtent l="19050" t="0" r="9525" b="0"/>
            <wp:wrapTight wrapText="bothSides">
              <wp:wrapPolygon edited="0">
                <wp:start x="-164" y="0"/>
                <wp:lineTo x="-164" y="21352"/>
                <wp:lineTo x="21682" y="21352"/>
                <wp:lineTo x="21682" y="0"/>
                <wp:lineTo x="-164" y="0"/>
              </wp:wrapPolygon>
            </wp:wrapTight>
            <wp:docPr id="127" name="Picture 3" descr="ACCG_Color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G_Color with Tagline.jpg"/>
                    <pic:cNvPicPr/>
                  </pic:nvPicPr>
                  <pic:blipFill>
                    <a:blip r:embed="rId5" cstate="print"/>
                    <a:stretch>
                      <a:fillRect/>
                    </a:stretch>
                  </pic:blipFill>
                  <pic:spPr>
                    <a:xfrm>
                      <a:off x="0" y="0"/>
                      <a:ext cx="2505075" cy="82867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7835F99B" wp14:editId="49B5AFCF">
                <wp:simplePos x="0" y="0"/>
                <wp:positionH relativeFrom="column">
                  <wp:posOffset>-3362325</wp:posOffset>
                </wp:positionH>
                <wp:positionV relativeFrom="paragraph">
                  <wp:posOffset>619125</wp:posOffset>
                </wp:positionV>
                <wp:extent cx="2333625" cy="421005"/>
                <wp:effectExtent l="0" t="0" r="0" b="0"/>
                <wp:wrapNone/>
                <wp:docPr id="1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78847" w14:textId="77777777" w:rsidR="00E82106" w:rsidRPr="006D3439" w:rsidRDefault="00E82106" w:rsidP="00E82106">
                            <w:pPr>
                              <w:rPr>
                                <w:rFonts w:ascii="Arial" w:hAnsi="Arial" w:cs="Arial"/>
                                <w:b/>
                                <w:color w:val="FFFFFF"/>
                                <w:sz w:val="36"/>
                                <w:szCs w:val="36"/>
                              </w:rPr>
                            </w:pPr>
                            <w:r>
                              <w:rPr>
                                <w:rFonts w:ascii="Arial" w:hAnsi="Arial" w:cs="Arial"/>
                                <w:b/>
                                <w:color w:val="FFFFFF"/>
                                <w:sz w:val="36"/>
                                <w:szCs w:val="36"/>
                              </w:rPr>
                              <w:t>NEWS</w:t>
                            </w:r>
                            <w:r w:rsidRPr="006D3439">
                              <w:rPr>
                                <w:rFonts w:ascii="Arial" w:hAnsi="Arial" w:cs="Arial"/>
                                <w:b/>
                                <w:color w:val="FFFFFF"/>
                                <w:sz w:val="36"/>
                                <w:szCs w:val="36"/>
                              </w:rPr>
                              <w:t xml:space="preserv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5F99B" id="_x0000_t202" coordsize="21600,21600" o:spt="202" path="m,l,21600r21600,l21600,xe">
                <v:stroke joinstyle="miter"/>
                <v:path gradientshapeok="t" o:connecttype="rect"/>
              </v:shapetype>
              <v:shape id="Text Box 4" o:spid="_x0000_s1026" type="#_x0000_t202" style="position:absolute;margin-left:-264.75pt;margin-top:48.75pt;width:183.7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" filled="f" stroked="f">
                <v:textbox>
                  <w:txbxContent>
                    <w:p w14:paraId="3DB78847" w14:textId="77777777" w:rsidR="00E82106" w:rsidRPr="006D3439" w:rsidRDefault="00E82106" w:rsidP="00E82106">
                      <w:pPr>
                        <w:rPr>
                          <w:rFonts w:ascii="Arial" w:hAnsi="Arial" w:cs="Arial"/>
                          <w:b/>
                          <w:color w:val="FFFFFF"/>
                          <w:sz w:val="36"/>
                          <w:szCs w:val="36"/>
                        </w:rPr>
                      </w:pPr>
                      <w:r>
                        <w:rPr>
                          <w:rFonts w:ascii="Arial" w:hAnsi="Arial" w:cs="Arial"/>
                          <w:b/>
                          <w:color w:val="FFFFFF"/>
                          <w:sz w:val="36"/>
                          <w:szCs w:val="36"/>
                        </w:rPr>
                        <w:t>NEWS</w:t>
                      </w:r>
                      <w:r w:rsidRPr="006D3439">
                        <w:rPr>
                          <w:rFonts w:ascii="Arial" w:hAnsi="Arial" w:cs="Arial"/>
                          <w:b/>
                          <w:color w:val="FFFFFF"/>
                          <w:sz w:val="36"/>
                          <w:szCs w:val="36"/>
                        </w:rPr>
                        <w:t xml:space="preserve"> RELEASE</w:t>
                      </w:r>
                    </w:p>
                  </w:txbxContent>
                </v:textbox>
              </v:shape>
            </w:pict>
          </mc:Fallback>
        </mc:AlternateContent>
      </w:r>
      <w:r w:rsidRPr="1CE6E6E5">
        <w:rPr>
          <w:rFonts w:ascii="Arial" w:hAnsi="Arial" w:cs="Arial"/>
          <w:b/>
          <w:bCs/>
        </w:rPr>
        <w:t>For more information, contact:</w:t>
      </w:r>
    </w:p>
    <w:p w14:paraId="0776ADA3" w14:textId="77777777" w:rsidR="00E82106" w:rsidRPr="001168B5" w:rsidRDefault="00E82106" w:rsidP="00E82106">
      <w:pPr>
        <w:contextualSpacing/>
        <w:rPr>
          <w:rFonts w:ascii="Arial" w:hAnsi="Arial" w:cs="Arial"/>
        </w:rPr>
      </w:pPr>
      <w:r>
        <w:rPr>
          <w:rFonts w:ascii="Arial" w:hAnsi="Arial" w:cs="Arial"/>
        </w:rPr>
        <w:t>Schuyler Harding, ACCG Communications Director</w:t>
      </w:r>
    </w:p>
    <w:p w14:paraId="6EEFF412" w14:textId="77777777" w:rsidR="00E82106" w:rsidRPr="001168B5" w:rsidRDefault="00E82106" w:rsidP="00E82106">
      <w:pPr>
        <w:contextualSpacing/>
        <w:rPr>
          <w:rFonts w:ascii="Arial" w:hAnsi="Arial" w:cs="Arial"/>
        </w:rPr>
      </w:pPr>
      <w:r w:rsidRPr="001168B5">
        <w:rPr>
          <w:rFonts w:ascii="Arial" w:hAnsi="Arial" w:cs="Arial"/>
        </w:rPr>
        <w:t>Office:  (404) 589-78</w:t>
      </w:r>
      <w:r>
        <w:rPr>
          <w:rFonts w:ascii="Arial" w:hAnsi="Arial" w:cs="Arial"/>
        </w:rPr>
        <w:t>08</w:t>
      </w:r>
    </w:p>
    <w:p w14:paraId="067336AD" w14:textId="77777777" w:rsidR="00E82106" w:rsidRPr="001168B5" w:rsidRDefault="00E82106" w:rsidP="00E82106">
      <w:pPr>
        <w:contextualSpacing/>
        <w:rPr>
          <w:rFonts w:ascii="Arial" w:hAnsi="Arial" w:cs="Arial"/>
        </w:rPr>
      </w:pPr>
      <w:r>
        <w:rPr>
          <w:rFonts w:ascii="Arial" w:hAnsi="Arial" w:cs="Arial"/>
        </w:rPr>
        <w:t>Cell:  (404) 780-1954</w:t>
      </w:r>
    </w:p>
    <w:p w14:paraId="0D054020" w14:textId="77777777" w:rsidR="00E82106" w:rsidRPr="001168B5" w:rsidRDefault="00E82106" w:rsidP="00E82106">
      <w:pPr>
        <w:contextualSpacing/>
        <w:rPr>
          <w:rFonts w:ascii="Arial" w:hAnsi="Arial" w:cs="Arial"/>
        </w:rPr>
      </w:pPr>
      <w:r w:rsidRPr="001168B5">
        <w:rPr>
          <w:rFonts w:ascii="Arial" w:hAnsi="Arial" w:cs="Arial"/>
        </w:rPr>
        <w:t xml:space="preserve">Email:  </w:t>
      </w:r>
      <w:r>
        <w:rPr>
          <w:rFonts w:ascii="Arial" w:hAnsi="Arial" w:cs="Arial"/>
        </w:rPr>
        <w:t>sharding</w:t>
      </w:r>
      <w:r w:rsidRPr="001168B5">
        <w:rPr>
          <w:rFonts w:ascii="Arial" w:hAnsi="Arial" w:cs="Arial"/>
        </w:rPr>
        <w:t>@accg.org</w:t>
      </w:r>
    </w:p>
    <w:p w14:paraId="1D79C4B9" w14:textId="77777777" w:rsidR="00E82106" w:rsidRDefault="00E82106" w:rsidP="00E82106">
      <w:pPr>
        <w:contextualSpacing/>
        <w:rPr>
          <w:rFonts w:ascii="Arial" w:hAnsi="Arial" w:cs="Arial"/>
          <w:b/>
          <w:u w:val="single"/>
        </w:rPr>
      </w:pPr>
      <w:r>
        <w:tab/>
      </w:r>
      <w:r>
        <w:tab/>
      </w:r>
      <w:r>
        <w:tab/>
      </w:r>
      <w:r>
        <w:br/>
      </w:r>
      <w:r>
        <w:rPr>
          <w:noProof/>
        </w:rPr>
        <w:drawing>
          <wp:anchor distT="0" distB="0" distL="114300" distR="114300" simplePos="0" relativeHeight="251660288" behindDoc="1" locked="0" layoutInCell="1" allowOverlap="1" wp14:anchorId="5A2685D1" wp14:editId="12E8992A">
            <wp:simplePos x="0" y="0"/>
            <wp:positionH relativeFrom="column">
              <wp:posOffset>-19050</wp:posOffset>
            </wp:positionH>
            <wp:positionV relativeFrom="paragraph">
              <wp:posOffset>214630</wp:posOffset>
            </wp:positionV>
            <wp:extent cx="6858000" cy="295275"/>
            <wp:effectExtent l="19050" t="0" r="0" b="0"/>
            <wp:wrapTight wrapText="bothSides">
              <wp:wrapPolygon edited="0">
                <wp:start x="-60" y="0"/>
                <wp:lineTo x="-60" y="20903"/>
                <wp:lineTo x="21600" y="20903"/>
                <wp:lineTo x="21600" y="0"/>
                <wp:lineTo x="-60" y="0"/>
              </wp:wrapPolygon>
            </wp:wrapTight>
            <wp:docPr id="128" name="Picture 0" descr="gradient_ba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ent_bar_blue.jpg"/>
                    <pic:cNvPicPr/>
                  </pic:nvPicPr>
                  <pic:blipFill>
                    <a:blip r:embed="rId6" cstate="print"/>
                    <a:stretch>
                      <a:fillRect/>
                    </a:stretch>
                  </pic:blipFill>
                  <pic:spPr>
                    <a:xfrm>
                      <a:off x="0" y="0"/>
                      <a:ext cx="6858000" cy="295275"/>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0048ABDD" wp14:editId="7EF5FB53">
                <wp:simplePos x="0" y="0"/>
                <wp:positionH relativeFrom="column">
                  <wp:posOffset>9525</wp:posOffset>
                </wp:positionH>
                <wp:positionV relativeFrom="paragraph">
                  <wp:posOffset>220345</wp:posOffset>
                </wp:positionV>
                <wp:extent cx="2524125" cy="293370"/>
                <wp:effectExtent l="0" t="4445" r="0" b="0"/>
                <wp:wrapNone/>
                <wp:docPr id="1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F3B0A" w14:textId="77777777" w:rsidR="00E82106" w:rsidRPr="0084084A" w:rsidRDefault="00E82106" w:rsidP="00E82106">
                            <w:pPr>
                              <w:rPr>
                                <w:rFonts w:ascii="Arial" w:hAnsi="Arial" w:cs="Arial"/>
                                <w:b/>
                                <w:color w:val="FFFFFF" w:themeColor="background1"/>
                                <w:sz w:val="32"/>
                                <w:szCs w:val="32"/>
                              </w:rPr>
                            </w:pPr>
                            <w:r w:rsidRPr="0084084A">
                              <w:rPr>
                                <w:rFonts w:ascii="Arial" w:hAnsi="Arial" w:cs="Arial"/>
                                <w:b/>
                                <w:color w:val="FFFFFF" w:themeColor="background1"/>
                                <w:sz w:val="32"/>
                                <w:szCs w:val="32"/>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8ABDD" id="Text Box 8" o:spid="_x0000_s1027" type="#_x0000_t202" style="position:absolute;margin-left:.75pt;margin-top:17.35pt;width:198.75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" filled="f" stroked="f">
                <v:textbox>
                  <w:txbxContent>
                    <w:p w14:paraId="5CFF3B0A" w14:textId="77777777" w:rsidR="00E82106" w:rsidRPr="0084084A" w:rsidRDefault="00E82106" w:rsidP="00E82106">
                      <w:pPr>
                        <w:rPr>
                          <w:rFonts w:ascii="Arial" w:hAnsi="Arial" w:cs="Arial"/>
                          <w:b/>
                          <w:color w:val="FFFFFF" w:themeColor="background1"/>
                          <w:sz w:val="32"/>
                          <w:szCs w:val="32"/>
                        </w:rPr>
                      </w:pPr>
                      <w:r w:rsidRPr="0084084A">
                        <w:rPr>
                          <w:rFonts w:ascii="Arial" w:hAnsi="Arial" w:cs="Arial"/>
                          <w:b/>
                          <w:color w:val="FFFFFF" w:themeColor="background1"/>
                          <w:sz w:val="32"/>
                          <w:szCs w:val="32"/>
                        </w:rPr>
                        <w:t>NEWS RELEASE</w:t>
                      </w:r>
                    </w:p>
                  </w:txbxContent>
                </v:textbox>
              </v:shape>
            </w:pict>
          </mc:Fallback>
        </mc:AlternateContent>
      </w:r>
      <w:r>
        <w:br/>
      </w:r>
    </w:p>
    <w:p w14:paraId="637CB06A" w14:textId="77777777" w:rsidR="00E82106" w:rsidRDefault="00E82106" w:rsidP="00E82106">
      <w:pPr>
        <w:contextualSpacing/>
        <w:rPr>
          <w:rFonts w:ascii="Arial" w:hAnsi="Arial" w:cs="Arial"/>
          <w:b/>
          <w:u w:val="single"/>
        </w:rPr>
      </w:pPr>
      <w:r>
        <w:rPr>
          <w:rFonts w:ascii="Arial" w:hAnsi="Arial" w:cs="Arial"/>
          <w:b/>
          <w:u w:val="single"/>
        </w:rPr>
        <w:t>F</w:t>
      </w:r>
      <w:r w:rsidRPr="00695869">
        <w:rPr>
          <w:rFonts w:ascii="Arial" w:hAnsi="Arial" w:cs="Arial"/>
          <w:b/>
          <w:u w:val="single"/>
        </w:rPr>
        <w:t>OR IMMEDIATE RELEASE</w:t>
      </w:r>
    </w:p>
    <w:p w14:paraId="4188D016" w14:textId="77777777" w:rsidR="00B47DFB" w:rsidRDefault="00B47DFB" w:rsidP="00E82106">
      <w:pPr>
        <w:contextualSpacing/>
        <w:rPr>
          <w:rFonts w:ascii="Arial" w:hAnsi="Arial" w:cs="Arial"/>
          <w:b/>
          <w:u w:val="single"/>
        </w:rPr>
      </w:pPr>
    </w:p>
    <w:p w14:paraId="4C000674" w14:textId="77777777" w:rsidR="00EC536D" w:rsidRDefault="00EC536D" w:rsidP="00EC536D">
      <w:pPr>
        <w:contextualSpacing/>
        <w:jc w:val="center"/>
        <w:rPr>
          <w:rFonts w:ascii="Arial" w:hAnsi="Arial" w:cs="Arial"/>
          <w:b/>
          <w:noProof/>
          <w:color w:val="FF0000"/>
        </w:rPr>
      </w:pPr>
    </w:p>
    <w:p w14:paraId="0062CF61" w14:textId="029D5F1D" w:rsidR="00EC536D" w:rsidRPr="00EE7832" w:rsidRDefault="00765FAB" w:rsidP="00EC536D">
      <w:pPr>
        <w:contextualSpacing/>
        <w:jc w:val="center"/>
        <w:rPr>
          <w:rFonts w:ascii="Arial" w:hAnsi="Arial" w:cs="Arial"/>
          <w:b/>
        </w:rPr>
      </w:pPr>
      <w:r>
        <w:rPr>
          <w:rFonts w:ascii="Arial" w:hAnsi="Arial" w:cs="Arial"/>
          <w:b/>
          <w:noProof/>
        </w:rPr>
        <w:t xml:space="preserve">WAYNE </w:t>
      </w:r>
      <w:r w:rsidR="00EC536D" w:rsidRPr="00E41F98">
        <w:rPr>
          <w:rFonts w:ascii="Arial" w:hAnsi="Arial" w:cs="Arial"/>
          <w:b/>
          <w:noProof/>
        </w:rPr>
        <w:t xml:space="preserve">COUNTY </w:t>
      </w:r>
      <w:r>
        <w:rPr>
          <w:rFonts w:ascii="Arial" w:hAnsi="Arial" w:cs="Arial"/>
          <w:b/>
          <w:noProof/>
        </w:rPr>
        <w:t>ADMINISTRATOR ED JEFFORDS</w:t>
      </w:r>
      <w:r w:rsidR="00EC536D" w:rsidRPr="00E41F98">
        <w:rPr>
          <w:rFonts w:ascii="Arial" w:hAnsi="Arial" w:cs="Arial"/>
          <w:b/>
          <w:noProof/>
        </w:rPr>
        <w:t xml:space="preserve"> </w:t>
      </w:r>
      <w:r w:rsidR="00EC536D" w:rsidRPr="00E41F98">
        <w:rPr>
          <w:rFonts w:ascii="Arial" w:hAnsi="Arial" w:cs="Arial"/>
          <w:b/>
        </w:rPr>
        <w:t xml:space="preserve">RECOGNIZED FOR                                                    </w:t>
      </w:r>
      <w:r w:rsidR="00EC536D" w:rsidRPr="00EE7832">
        <w:rPr>
          <w:rFonts w:ascii="Arial" w:hAnsi="Arial" w:cs="Arial"/>
          <w:b/>
        </w:rPr>
        <w:t>ACADEMIC ACHIEVEMENT IN LIFELONG LEARNING ACADEMY</w:t>
      </w:r>
    </w:p>
    <w:p w14:paraId="69BA7209" w14:textId="77777777" w:rsidR="00EC536D" w:rsidRDefault="00EC536D" w:rsidP="00EC536D">
      <w:pPr>
        <w:contextualSpacing/>
        <w:jc w:val="center"/>
        <w:rPr>
          <w:rFonts w:ascii="Arial" w:hAnsi="Arial" w:cs="Arial"/>
          <w:b/>
        </w:rPr>
      </w:pPr>
    </w:p>
    <w:p w14:paraId="30B5AD25" w14:textId="77777777" w:rsidR="00EC536D" w:rsidRPr="00FF1986" w:rsidRDefault="00EC536D" w:rsidP="00EC536D">
      <w:pPr>
        <w:contextualSpacing/>
        <w:jc w:val="center"/>
        <w:rPr>
          <w:rFonts w:ascii="Arial" w:hAnsi="Arial" w:cs="Arial"/>
          <w:b/>
          <w:i/>
        </w:rPr>
      </w:pPr>
      <w:r>
        <w:rPr>
          <w:rFonts w:ascii="Arial" w:hAnsi="Arial" w:cs="Arial"/>
          <w:b/>
          <w:i/>
        </w:rPr>
        <w:t xml:space="preserve">ACCG awards education certificates to county officials </w:t>
      </w:r>
    </w:p>
    <w:p w14:paraId="548DFC4D" w14:textId="7945F05B" w:rsidR="00EC536D" w:rsidRDefault="00EC536D" w:rsidP="00EC536D">
      <w:pPr>
        <w:contextualSpacing/>
        <w:rPr>
          <w:rFonts w:ascii="Arial" w:hAnsi="Arial" w:cs="Arial"/>
          <w:b/>
        </w:rPr>
      </w:pPr>
    </w:p>
    <w:p w14:paraId="0B22CBFF" w14:textId="77777777" w:rsidR="00EC536D" w:rsidRDefault="00EC536D" w:rsidP="00EC536D">
      <w:pPr>
        <w:contextualSpacing/>
        <w:rPr>
          <w:rFonts w:ascii="Arial" w:hAnsi="Arial" w:cs="Arial"/>
          <w:b/>
        </w:rPr>
      </w:pPr>
    </w:p>
    <w:p w14:paraId="1EF050D4" w14:textId="6C9FBB60" w:rsidR="00281169" w:rsidRPr="00E41F98" w:rsidRDefault="00EC536D" w:rsidP="00EC536D">
      <w:pPr>
        <w:contextualSpacing/>
        <w:rPr>
          <w:rFonts w:ascii="Arial" w:hAnsi="Arial" w:cs="Arial"/>
        </w:rPr>
      </w:pPr>
      <w:r w:rsidRPr="1CE6E6E5">
        <w:rPr>
          <w:rFonts w:ascii="Arial" w:hAnsi="Arial" w:cs="Arial"/>
          <w:b/>
          <w:bCs/>
        </w:rPr>
        <w:t>ATLANTA, G</w:t>
      </w:r>
      <w:r>
        <w:rPr>
          <w:rFonts w:ascii="Arial" w:hAnsi="Arial" w:cs="Arial"/>
          <w:b/>
          <w:bCs/>
        </w:rPr>
        <w:t>A</w:t>
      </w:r>
      <w:r w:rsidRPr="1CE6E6E5">
        <w:rPr>
          <w:rFonts w:ascii="Arial" w:hAnsi="Arial" w:cs="Arial"/>
          <w:b/>
          <w:bCs/>
        </w:rPr>
        <w:t>. (</w:t>
      </w:r>
      <w:r w:rsidR="00E41F98">
        <w:rPr>
          <w:rFonts w:ascii="Arial" w:hAnsi="Arial" w:cs="Arial"/>
          <w:b/>
          <w:bCs/>
        </w:rPr>
        <w:t xml:space="preserve">December </w:t>
      </w:r>
      <w:r w:rsidR="005A6A7F">
        <w:rPr>
          <w:rFonts w:ascii="Arial" w:hAnsi="Arial" w:cs="Arial"/>
          <w:b/>
          <w:bCs/>
        </w:rPr>
        <w:t>3</w:t>
      </w:r>
      <w:r w:rsidR="00E41F98">
        <w:rPr>
          <w:rFonts w:ascii="Arial" w:hAnsi="Arial" w:cs="Arial"/>
          <w:b/>
          <w:bCs/>
        </w:rPr>
        <w:t>, 2021</w:t>
      </w:r>
      <w:r w:rsidRPr="1CE6E6E5">
        <w:rPr>
          <w:rFonts w:ascii="Arial" w:hAnsi="Arial" w:cs="Arial"/>
          <w:b/>
          <w:bCs/>
        </w:rPr>
        <w:t>)</w:t>
      </w:r>
      <w:r w:rsidRPr="1CE6E6E5">
        <w:rPr>
          <w:rFonts w:ascii="Arial" w:hAnsi="Arial" w:cs="Arial"/>
        </w:rPr>
        <w:t xml:space="preserve"> -</w:t>
      </w:r>
      <w:r w:rsidRPr="00E41F98">
        <w:rPr>
          <w:rFonts w:ascii="Arial" w:hAnsi="Arial" w:cs="Arial"/>
        </w:rPr>
        <w:t xml:space="preserve"> ACCG, Georgia’s County Association, recently awarded </w:t>
      </w:r>
      <w:r w:rsidR="00765FAB" w:rsidRPr="00765FAB">
        <w:rPr>
          <w:rFonts w:ascii="Arial" w:hAnsi="Arial" w:cs="Arial"/>
        </w:rPr>
        <w:t xml:space="preserve">Wayne County Administrator Ed Jeffords </w:t>
      </w:r>
      <w:r w:rsidRPr="00E41F98">
        <w:rPr>
          <w:rFonts w:ascii="Arial" w:hAnsi="Arial" w:cs="Arial"/>
        </w:rPr>
        <w:t xml:space="preserve">with </w:t>
      </w:r>
      <w:r w:rsidR="00765FAB">
        <w:rPr>
          <w:rFonts w:ascii="Arial" w:hAnsi="Arial" w:cs="Arial"/>
        </w:rPr>
        <w:t xml:space="preserve">a </w:t>
      </w:r>
      <w:r w:rsidRPr="00E41F98">
        <w:rPr>
          <w:rFonts w:ascii="Arial" w:hAnsi="Arial" w:cs="Arial"/>
        </w:rPr>
        <w:t xml:space="preserve">certificate for successfully completing the </w:t>
      </w:r>
      <w:r w:rsidR="00E41F98" w:rsidRPr="00E41F98">
        <w:rPr>
          <w:rFonts w:ascii="Arial" w:hAnsi="Arial" w:cs="Arial"/>
          <w:noProof/>
        </w:rPr>
        <w:t>County Operations and Management specialty track</w:t>
      </w:r>
      <w:r w:rsidR="00281169" w:rsidRPr="00E41F98">
        <w:rPr>
          <w:rFonts w:ascii="Arial" w:hAnsi="Arial" w:cs="Arial"/>
        </w:rPr>
        <w:t xml:space="preserve"> in the Lifelong Learning Academy. </w:t>
      </w:r>
      <w:r w:rsidR="00765FAB">
        <w:rPr>
          <w:rFonts w:ascii="Arial" w:hAnsi="Arial" w:cs="Arial"/>
        </w:rPr>
        <w:t>Ed Jeffords</w:t>
      </w:r>
      <w:r w:rsidRPr="00E41F98">
        <w:rPr>
          <w:rFonts w:ascii="Arial" w:hAnsi="Arial" w:cs="Arial"/>
        </w:rPr>
        <w:t xml:space="preserve"> was honored during the ACCG County Reconnect Conference at the Savannah Convention Center in Chatham County.</w:t>
      </w:r>
    </w:p>
    <w:p w14:paraId="7E794608" w14:textId="77777777" w:rsidR="00281169" w:rsidRPr="00E41F98" w:rsidRDefault="00281169" w:rsidP="00760D2F">
      <w:pPr>
        <w:spacing w:after="0"/>
        <w:jc w:val="both"/>
        <w:rPr>
          <w:rFonts w:ascii="Arial" w:hAnsi="Arial" w:cs="Arial"/>
        </w:rPr>
      </w:pPr>
    </w:p>
    <w:p w14:paraId="0A2F8E8D" w14:textId="77777777" w:rsidR="00EC536D" w:rsidRPr="00E41F98" w:rsidRDefault="00EC536D" w:rsidP="00EC536D">
      <w:pPr>
        <w:spacing w:after="0"/>
        <w:jc w:val="both"/>
        <w:rPr>
          <w:rFonts w:ascii="Arial" w:hAnsi="Arial" w:cs="Arial"/>
        </w:rPr>
      </w:pPr>
      <w:r w:rsidRPr="00E41F98">
        <w:rPr>
          <w:rFonts w:ascii="Arial" w:hAnsi="Arial" w:cs="Arial"/>
        </w:rPr>
        <w:t>ACCG and the Carl Vinson Institute of Government at the University of Georgia have collaborated for more than two decades to provide county officials with supplemental training and educational tools in the Lifelong Learning Academy. With abundant courses to choose from, every county official has a tailor-made learning experience that allows them to excel in specific areas of expertise.</w:t>
      </w:r>
    </w:p>
    <w:p w14:paraId="5D7C709E" w14:textId="77777777" w:rsidR="00EC536D" w:rsidRPr="00E41F98" w:rsidRDefault="00EC536D" w:rsidP="00EC536D">
      <w:pPr>
        <w:spacing w:after="0"/>
        <w:jc w:val="both"/>
        <w:rPr>
          <w:rFonts w:ascii="Arial" w:hAnsi="Arial" w:cs="Arial"/>
        </w:rPr>
      </w:pPr>
    </w:p>
    <w:p w14:paraId="09F93C7C" w14:textId="41D6844E" w:rsidR="00EC536D" w:rsidRDefault="00EC536D" w:rsidP="00EC536D">
      <w:pPr>
        <w:spacing w:after="0"/>
        <w:jc w:val="both"/>
        <w:rPr>
          <w:rFonts w:ascii="Arial" w:hAnsi="Arial" w:cs="Arial"/>
        </w:rPr>
      </w:pPr>
      <w:r w:rsidRPr="00E41F98">
        <w:rPr>
          <w:rFonts w:ascii="Arial" w:hAnsi="Arial" w:cs="Arial"/>
        </w:rPr>
        <w:t xml:space="preserve">“County officials are faced with many challenges and ever-evolving circumstances under which they must govern Georgia’s local communities,” said Dave Wills, ACCG’s Executive Director. “The Lifelong Learning Academy was created to help them navigate those challenges. I commend county leaders such as </w:t>
      </w:r>
      <w:r w:rsidR="00765FAB">
        <w:rPr>
          <w:rFonts w:ascii="Arial" w:hAnsi="Arial" w:cs="Arial"/>
        </w:rPr>
        <w:t>Ed Jeffords</w:t>
      </w:r>
      <w:r w:rsidR="00E41F98" w:rsidRPr="00E41F98">
        <w:rPr>
          <w:rFonts w:ascii="Arial" w:hAnsi="Arial" w:cs="Arial"/>
        </w:rPr>
        <w:t xml:space="preserve"> </w:t>
      </w:r>
      <w:r w:rsidRPr="00E41F98">
        <w:rPr>
          <w:rFonts w:ascii="Arial" w:hAnsi="Arial" w:cs="Arial"/>
        </w:rPr>
        <w:t xml:space="preserve">who </w:t>
      </w:r>
      <w:r w:rsidRPr="1CE6E6E5">
        <w:rPr>
          <w:rFonts w:ascii="Arial" w:hAnsi="Arial" w:cs="Arial"/>
        </w:rPr>
        <w:t>take full advantage of educational opportunities to further their knowledge on how to better serve their communities.”</w:t>
      </w:r>
    </w:p>
    <w:p w14:paraId="399227C8" w14:textId="77777777" w:rsidR="00EC536D" w:rsidRDefault="00EC536D" w:rsidP="00EC536D">
      <w:pPr>
        <w:spacing w:after="0"/>
        <w:jc w:val="both"/>
        <w:rPr>
          <w:rFonts w:ascii="Arial" w:hAnsi="Arial" w:cs="Arial"/>
        </w:rPr>
      </w:pPr>
    </w:p>
    <w:p w14:paraId="370CE91E" w14:textId="77777777" w:rsidR="00EC536D" w:rsidRDefault="00EC536D" w:rsidP="00EC536D">
      <w:pPr>
        <w:spacing w:after="0"/>
        <w:jc w:val="both"/>
        <w:rPr>
          <w:rFonts w:ascii="Arial" w:hAnsi="Arial" w:cs="Arial"/>
        </w:rPr>
      </w:pPr>
      <w:r w:rsidRPr="1CE6E6E5">
        <w:rPr>
          <w:rFonts w:ascii="Arial" w:hAnsi="Arial" w:cs="Arial"/>
        </w:rPr>
        <w:t>The Lifelong Learning Academy was created with input from county commissioners who identified courses based on the issues and decision-making challenges regularly faced by county officials. To ensure the course requirements and curriculum remain relevant and engaging, the ACCG Lifelong Learning Committee – comprised of county commissioners and staff from both ACCG and the Carl Vinson Institute of Government at the University of Georgia – meet regularly to review and adjust accordingly. Through this collaborative approach, the Lifelong Learning Academy has been successful in equipping county officials with the necessary skills to meet the needs of their constituents.</w:t>
      </w:r>
    </w:p>
    <w:p w14:paraId="6464BE6C" w14:textId="1180BC32" w:rsidR="00257BAA" w:rsidRDefault="00257BAA" w:rsidP="00257BAA">
      <w:pPr>
        <w:spacing w:after="0"/>
        <w:ind w:firstLine="720"/>
        <w:rPr>
          <w:rFonts w:ascii="Arial" w:hAnsi="Arial" w:cs="Arial"/>
        </w:rPr>
      </w:pPr>
    </w:p>
    <w:p w14:paraId="149E0F06" w14:textId="77777777" w:rsidR="00257BAA" w:rsidRDefault="00257BAA" w:rsidP="00760D2F">
      <w:pPr>
        <w:spacing w:after="0"/>
        <w:jc w:val="both"/>
        <w:rPr>
          <w:rFonts w:ascii="Arial" w:hAnsi="Arial" w:cs="Arial"/>
        </w:rPr>
      </w:pPr>
      <w:r w:rsidRPr="1CE6E6E5">
        <w:rPr>
          <w:rFonts w:ascii="Arial" w:hAnsi="Arial" w:cs="Arial"/>
        </w:rPr>
        <w:t xml:space="preserve">ACCG is Georgia’s county association and works on behalf of county officials and their communities by providing public policy and legislative advocacy, leadership development, civic and community engagement initiatives, insurance and retirement programs that specialize in local government needs and other cost-saving programs.  Formed in 1914 when county officials came together to help fund the state’s first highway department, ACCG today serves as a catalyst for advancing Georgia’s counties.  For more information, go to </w:t>
      </w:r>
      <w:hyperlink r:id="rId7">
        <w:r w:rsidRPr="1CE6E6E5">
          <w:rPr>
            <w:rStyle w:val="Hyperlink"/>
            <w:rFonts w:ascii="Arial" w:hAnsi="Arial" w:cs="Arial"/>
          </w:rPr>
          <w:t>www.accg.org</w:t>
        </w:r>
      </w:hyperlink>
      <w:r w:rsidR="00EC536D">
        <w:rPr>
          <w:rFonts w:ascii="Arial" w:hAnsi="Arial" w:cs="Arial"/>
        </w:rPr>
        <w:t>.</w:t>
      </w:r>
    </w:p>
    <w:p w14:paraId="23C95DEB" w14:textId="0B21BA06" w:rsidR="0074312B" w:rsidRDefault="0074312B" w:rsidP="00760D2F">
      <w:pPr>
        <w:spacing w:after="0"/>
        <w:jc w:val="both"/>
        <w:rPr>
          <w:rFonts w:ascii="Arial" w:hAnsi="Arial" w:cs="Arial"/>
        </w:rPr>
      </w:pPr>
    </w:p>
    <w:p w14:paraId="27EA2F67" w14:textId="5E29573C" w:rsidR="0074312B" w:rsidRDefault="0074312B" w:rsidP="00760D2F">
      <w:pPr>
        <w:spacing w:after="0"/>
        <w:jc w:val="both"/>
        <w:rPr>
          <w:rFonts w:ascii="Arial" w:hAnsi="Arial" w:cs="Arial"/>
        </w:rPr>
      </w:pPr>
    </w:p>
    <w:p w14:paraId="73048A4F" w14:textId="103B0006" w:rsidR="0074312B" w:rsidRDefault="0074312B" w:rsidP="00760D2F">
      <w:pPr>
        <w:spacing w:after="0"/>
        <w:jc w:val="both"/>
        <w:rPr>
          <w:rFonts w:ascii="Arial" w:hAnsi="Arial" w:cs="Arial"/>
        </w:rPr>
      </w:pPr>
    </w:p>
    <w:p w14:paraId="427C9B74" w14:textId="41649099" w:rsidR="0074312B" w:rsidRDefault="0074312B" w:rsidP="00760D2F">
      <w:pPr>
        <w:spacing w:after="0"/>
        <w:jc w:val="both"/>
        <w:rPr>
          <w:rFonts w:ascii="Arial" w:hAnsi="Arial" w:cs="Arial"/>
        </w:rPr>
      </w:pPr>
    </w:p>
    <w:p w14:paraId="4A0C2728" w14:textId="0C8FD8CE" w:rsidR="0074312B" w:rsidRDefault="0074312B" w:rsidP="00760D2F">
      <w:pPr>
        <w:spacing w:after="0"/>
        <w:jc w:val="both"/>
        <w:rPr>
          <w:rFonts w:ascii="Arial" w:hAnsi="Arial" w:cs="Arial"/>
        </w:rPr>
      </w:pPr>
    </w:p>
    <w:p w14:paraId="3DE02911" w14:textId="26FC0804" w:rsidR="0074312B" w:rsidRPr="00036251" w:rsidRDefault="0074312B" w:rsidP="0074312B">
      <w:pPr>
        <w:spacing w:after="160" w:line="259" w:lineRule="auto"/>
        <w:rPr>
          <w:rFonts w:ascii="Arial" w:hAnsi="Arial" w:cs="Arial"/>
        </w:rPr>
        <w:sectPr w:rsidR="0074312B" w:rsidRPr="00036251" w:rsidSect="0074312B">
          <w:pgSz w:w="12240" w:h="15840"/>
          <w:pgMar w:top="720" w:right="720" w:bottom="432" w:left="720" w:header="720" w:footer="720" w:gutter="0"/>
          <w:pgNumType w:start="1"/>
          <w:cols w:space="720"/>
          <w:docGrid w:linePitch="360"/>
        </w:sectPr>
      </w:pPr>
      <w:r>
        <w:rPr>
          <w:rFonts w:ascii="Arial" w:hAnsi="Arial" w:cs="Arial"/>
        </w:rPr>
        <w:br w:type="page"/>
      </w:r>
    </w:p>
    <w:bookmarkEnd w:id="0"/>
    <w:p w14:paraId="5B945966" w14:textId="41BA518A" w:rsidR="001F486A" w:rsidRDefault="001F486A" w:rsidP="0074312B"/>
    <w:sectPr w:rsidR="001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06"/>
    <w:rsid w:val="00036251"/>
    <w:rsid w:val="001F486A"/>
    <w:rsid w:val="00205566"/>
    <w:rsid w:val="00216BCE"/>
    <w:rsid w:val="00257BAA"/>
    <w:rsid w:val="00281169"/>
    <w:rsid w:val="002D5B0D"/>
    <w:rsid w:val="002E1C46"/>
    <w:rsid w:val="00321647"/>
    <w:rsid w:val="003D2CCB"/>
    <w:rsid w:val="00422CA4"/>
    <w:rsid w:val="00434F1E"/>
    <w:rsid w:val="004A1AE8"/>
    <w:rsid w:val="0051307E"/>
    <w:rsid w:val="00514587"/>
    <w:rsid w:val="005A6A7F"/>
    <w:rsid w:val="005D5FD0"/>
    <w:rsid w:val="006A1168"/>
    <w:rsid w:val="0074312B"/>
    <w:rsid w:val="00760D2F"/>
    <w:rsid w:val="00763684"/>
    <w:rsid w:val="00765FAB"/>
    <w:rsid w:val="00776F4B"/>
    <w:rsid w:val="00802E91"/>
    <w:rsid w:val="00805EDA"/>
    <w:rsid w:val="00856932"/>
    <w:rsid w:val="008D31AB"/>
    <w:rsid w:val="00911E7A"/>
    <w:rsid w:val="00913307"/>
    <w:rsid w:val="009C65E4"/>
    <w:rsid w:val="00A835FB"/>
    <w:rsid w:val="00B2156D"/>
    <w:rsid w:val="00B30D7D"/>
    <w:rsid w:val="00B47DFB"/>
    <w:rsid w:val="00BF6A3C"/>
    <w:rsid w:val="00CE5366"/>
    <w:rsid w:val="00CE6E75"/>
    <w:rsid w:val="00D868C4"/>
    <w:rsid w:val="00E41F98"/>
    <w:rsid w:val="00E82106"/>
    <w:rsid w:val="00EC536D"/>
    <w:rsid w:val="00EC6684"/>
    <w:rsid w:val="1CE6E6E5"/>
    <w:rsid w:val="2A646F50"/>
    <w:rsid w:val="5422B1FD"/>
    <w:rsid w:val="59AA7F7F"/>
    <w:rsid w:val="5B21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C981"/>
  <w15:chartTrackingRefBased/>
  <w15:docId w15:val="{EE22EE1D-6C5E-458E-AD37-C749FA21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06"/>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2106"/>
    <w:rPr>
      <w:rFonts w:cs="Times New Roman"/>
      <w:color w:val="0000FF"/>
      <w:u w:val="single"/>
    </w:rPr>
  </w:style>
  <w:style w:type="paragraph" w:styleId="NormalWeb">
    <w:name w:val="Normal (Web)"/>
    <w:basedOn w:val="Normal"/>
    <w:uiPriority w:val="99"/>
    <w:unhideWhenUsed/>
    <w:rsid w:val="00E82106"/>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868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8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6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cg.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3383-FA6F-4A05-9AE8-0A6AA3C9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Asia</dc:creator>
  <cp:keywords/>
  <dc:description/>
  <cp:lastModifiedBy>Amanda</cp:lastModifiedBy>
  <cp:revision>5</cp:revision>
  <dcterms:created xsi:type="dcterms:W3CDTF">2021-12-06T12:51:00Z</dcterms:created>
  <dcterms:modified xsi:type="dcterms:W3CDTF">2021-12-07T12:28:00Z</dcterms:modified>
</cp:coreProperties>
</file>