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9E" w:rsidRDefault="00287D9E">
      <w:pPr>
        <w:pStyle w:val="Heading1"/>
        <w:jc w:val="center"/>
      </w:pPr>
      <w:r>
        <w:t>ADVERTISEMENT</w:t>
      </w:r>
    </w:p>
    <w:p w:rsidR="00287D9E" w:rsidRDefault="00287D9E"/>
    <w:p w:rsidR="00287D9E" w:rsidRDefault="00287D9E">
      <w:pPr>
        <w:jc w:val="both"/>
        <w:rPr>
          <w:i/>
          <w:iCs/>
        </w:rPr>
      </w:pPr>
      <w:r>
        <w:t xml:space="preserve">The Wayne County Board of Commissioners has determined an overall Disadvantaged Business Enterprise (DBE) goal of </w:t>
      </w:r>
      <w:r w:rsidR="009D7E20">
        <w:t>7.82</w:t>
      </w:r>
      <w:r>
        <w:t xml:space="preserve"> percent for Federal Aviation Administration – assisted contracts at the William A. Zorn Airport.  Supporting evidence for this goal may be viewed at </w:t>
      </w:r>
      <w:r w:rsidR="000E7832">
        <w:t>Wayne County Commissioners Office</w:t>
      </w:r>
      <w:r>
        <w:t xml:space="preserve"> during normal business hours until </w:t>
      </w:r>
      <w:r w:rsidR="000E7832">
        <w:t>Thursday, September 14, 2017.</w:t>
      </w:r>
      <w:r>
        <w:t xml:space="preserve">  The Wayne County Board of </w:t>
      </w:r>
      <w:r w:rsidR="00E0375E">
        <w:t>Commissioners</w:t>
      </w:r>
      <w:r>
        <w:t xml:space="preserve"> and the Federal Aviation Administration will accept comments on this matter until </w:t>
      </w:r>
      <w:r w:rsidR="000E7832">
        <w:t xml:space="preserve">Friday, September 29, 2017.  </w:t>
      </w:r>
      <w:bookmarkStart w:id="0" w:name="_GoBack"/>
      <w:bookmarkEnd w:id="0"/>
    </w:p>
    <w:p w:rsidR="00287D9E" w:rsidRDefault="00287D9E">
      <w:pPr>
        <w:rPr>
          <w:i/>
          <w:iCs/>
        </w:rPr>
      </w:pPr>
    </w:p>
    <w:p w:rsidR="00287D9E" w:rsidRPr="00F03CAC" w:rsidRDefault="00287D9E">
      <w:pPr>
        <w:ind w:right="1350"/>
      </w:pPr>
      <w:r w:rsidRPr="00F03CAC">
        <w:t>Wayne County Board of Commissioners</w:t>
      </w:r>
    </w:p>
    <w:p w:rsidR="00287D9E" w:rsidRPr="00F03CAC" w:rsidRDefault="00287D9E">
      <w:pPr>
        <w:ind w:right="1350"/>
      </w:pPr>
      <w:r w:rsidRPr="00F03CAC">
        <w:t>P.O. Box 270</w:t>
      </w:r>
    </w:p>
    <w:p w:rsidR="00287D9E" w:rsidRPr="00F03CAC" w:rsidRDefault="00287D9E">
      <w:pPr>
        <w:ind w:right="1350"/>
      </w:pPr>
      <w:r w:rsidRPr="00F03CAC">
        <w:t>Jesup, Georgia 31598</w:t>
      </w:r>
    </w:p>
    <w:p w:rsidR="00287D9E" w:rsidRPr="00F03CAC" w:rsidRDefault="00287D9E">
      <w:pPr>
        <w:ind w:right="1350"/>
      </w:pPr>
      <w:r w:rsidRPr="00F03CAC">
        <w:t>Telephone: (912) 427-5900</w:t>
      </w:r>
    </w:p>
    <w:p w:rsidR="00287D9E" w:rsidRPr="00F03CAC" w:rsidRDefault="00287D9E">
      <w:pPr>
        <w:rPr>
          <w:i/>
          <w:iCs/>
        </w:rPr>
      </w:pPr>
    </w:p>
    <w:p w:rsidR="00A57199" w:rsidRPr="00F03CAC" w:rsidRDefault="00E0375E" w:rsidP="00A57199">
      <w:r w:rsidRPr="00F03CAC">
        <w:t>M</w:t>
      </w:r>
      <w:r w:rsidR="00A57199" w:rsidRPr="00F03CAC">
        <w:t>s</w:t>
      </w:r>
      <w:r w:rsidRPr="00F03CAC">
        <w:t xml:space="preserve">. </w:t>
      </w:r>
      <w:r w:rsidR="00A57199" w:rsidRPr="00F03CAC">
        <w:t>Keturah</w:t>
      </w:r>
      <w:r w:rsidR="009D7E20" w:rsidRPr="00F03CAC">
        <w:t xml:space="preserve"> </w:t>
      </w:r>
      <w:r w:rsidR="00A57199" w:rsidRPr="00F03CAC">
        <w:t>Pristell</w:t>
      </w:r>
      <w:r w:rsidR="00F03CAC" w:rsidRPr="00F03CAC">
        <w:t xml:space="preserve">, </w:t>
      </w:r>
    </w:p>
    <w:p w:rsidR="00F03CAC" w:rsidRPr="00F03CAC" w:rsidRDefault="00F03CAC" w:rsidP="00A57199">
      <w:r w:rsidRPr="00F03CAC">
        <w:t>EEO Compliance Specialist</w:t>
      </w:r>
    </w:p>
    <w:p w:rsidR="00E0375E" w:rsidRPr="00F03CAC" w:rsidRDefault="00E0375E" w:rsidP="00E0375E">
      <w:pPr>
        <w:autoSpaceDE w:val="0"/>
        <w:autoSpaceDN w:val="0"/>
      </w:pPr>
      <w:r w:rsidRPr="00F03CAC">
        <w:t>FAA Southern Regional Office (ASO-9)</w:t>
      </w:r>
    </w:p>
    <w:p w:rsidR="00E0375E" w:rsidRPr="00F03CAC" w:rsidRDefault="00E0375E" w:rsidP="00E0375E">
      <w:pPr>
        <w:autoSpaceDE w:val="0"/>
        <w:autoSpaceDN w:val="0"/>
      </w:pPr>
      <w:r w:rsidRPr="00F03CAC">
        <w:t>1701 Columbia Ave.</w:t>
      </w:r>
    </w:p>
    <w:p w:rsidR="00F03CAC" w:rsidRPr="00F03CAC" w:rsidRDefault="00E0375E" w:rsidP="00F03CAC">
      <w:pPr>
        <w:autoSpaceDE w:val="0"/>
        <w:autoSpaceDN w:val="0"/>
      </w:pPr>
      <w:r w:rsidRPr="00F03CAC">
        <w:t>College Park GA 30337</w:t>
      </w:r>
    </w:p>
    <w:p w:rsidR="00F03CAC" w:rsidRPr="00F03CAC" w:rsidRDefault="000E7832" w:rsidP="00F03CAC">
      <w:pPr>
        <w:autoSpaceDE w:val="0"/>
        <w:autoSpaceDN w:val="0"/>
      </w:pPr>
      <w:hyperlink r:id="rId4" w:history="1">
        <w:r w:rsidR="00F03CAC" w:rsidRPr="00F03CAC">
          <w:rPr>
            <w:rStyle w:val="Hyperlink"/>
          </w:rPr>
          <w:t>keturah.pristell@faa.gov</w:t>
        </w:r>
      </w:hyperlink>
    </w:p>
    <w:p w:rsidR="00F03CAC" w:rsidRPr="00F03CAC" w:rsidRDefault="00F03CAC">
      <w:pPr>
        <w:rPr>
          <w:i/>
          <w:iCs/>
        </w:rPr>
      </w:pPr>
    </w:p>
    <w:sectPr w:rsidR="00F03CAC" w:rsidRPr="00F03CAC">
      <w:pgSz w:w="12240" w:h="15840" w:code="1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F3"/>
    <w:rsid w:val="000E7832"/>
    <w:rsid w:val="00287D9E"/>
    <w:rsid w:val="00466E43"/>
    <w:rsid w:val="009D7E20"/>
    <w:rsid w:val="00A57199"/>
    <w:rsid w:val="00CE22F3"/>
    <w:rsid w:val="00E0375E"/>
    <w:rsid w:val="00E20053"/>
    <w:rsid w:val="00F0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4EBF9"/>
  <w15:docId w15:val="{475578AB-E2DE-4702-BC18-D3A6EE0E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F03CA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turah.pristell@f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</vt:lpstr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</dc:title>
  <dc:creator>Dexter Jones</dc:creator>
  <cp:lastModifiedBy>Amanda Hannah</cp:lastModifiedBy>
  <cp:revision>2</cp:revision>
  <cp:lastPrinted>2017-08-10T16:01:00Z</cp:lastPrinted>
  <dcterms:created xsi:type="dcterms:W3CDTF">2017-08-10T16:07:00Z</dcterms:created>
  <dcterms:modified xsi:type="dcterms:W3CDTF">2017-08-10T16:07:00Z</dcterms:modified>
</cp:coreProperties>
</file>